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09" w:rsidRDefault="000018F1" w:rsidP="0070090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42E462B9" wp14:editId="4EAC236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05752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533" y="21477"/>
                <wp:lineTo x="21533" y="0"/>
                <wp:lineTo x="0" y="0"/>
              </wp:wrapPolygon>
            </wp:wrapTight>
            <wp:docPr id="1" name="Obraz 1" descr="C:\Users\Chełkowscy\Desktop\logo-robo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łkowscy\Desktop\logo-roboc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317" w:rsidRPr="00255317">
        <w:rPr>
          <w:b/>
          <w:color w:val="FF0000"/>
          <w:sz w:val="32"/>
          <w:szCs w:val="32"/>
          <w:u w:val="single"/>
        </w:rPr>
        <w:t>PLAN ADAPTACJI ŻŁOBKA NIEPUBLICZNEGO „MELODYJKA”</w:t>
      </w:r>
    </w:p>
    <w:p w:rsidR="00700909" w:rsidRPr="00255317" w:rsidRDefault="00700909" w:rsidP="00700909">
      <w:pPr>
        <w:jc w:val="center"/>
        <w:rPr>
          <w:b/>
          <w:color w:val="FF0000"/>
          <w:sz w:val="32"/>
          <w:szCs w:val="32"/>
          <w:u w:val="single"/>
        </w:rPr>
      </w:pPr>
    </w:p>
    <w:p w:rsidR="00700909" w:rsidRPr="00700909" w:rsidRDefault="00255317" w:rsidP="00700909">
      <w:pPr>
        <w:pStyle w:val="Podtytu"/>
        <w:jc w:val="center"/>
        <w:rPr>
          <w:b/>
        </w:rPr>
      </w:pPr>
      <w:r w:rsidRPr="000018F1">
        <w:rPr>
          <w:b/>
        </w:rPr>
        <w:t>Priorytetem i naczelnym celem jest dla nas indywidualne podejście do każdego Dzieciątka. Niezależnie od tego czy nasz Szkrab ma 5 miesięcy czy 3 lata, jest niepowtarzalną indywidualnością, z własną historią krótkiego życia, z własnymi cechami charakteru i własnym temperamentem. Każdemu należy się szacunek. Dlatego każde Dziecko, które do nas przybędzie, będzie traktowane indywidualnie.</w:t>
      </w:r>
    </w:p>
    <w:p w:rsidR="00E57BD1" w:rsidRDefault="00255317" w:rsidP="00E57BD1">
      <w:pPr>
        <w:pStyle w:val="Podtytu"/>
        <w:spacing w:after="0" w:line="240" w:lineRule="auto"/>
        <w:jc w:val="center"/>
        <w:rPr>
          <w:b/>
          <w:color w:val="C00000"/>
        </w:rPr>
      </w:pPr>
      <w:r w:rsidRPr="009D20F1">
        <w:rPr>
          <w:b/>
          <w:color w:val="C00000"/>
        </w:rPr>
        <w:t>W oparciu o wieloletnie doświadczenie zawodowe, znajomość procesów psychicznych i przebiegu rozwoju dziecka, przyjęliśmy naj</w:t>
      </w:r>
      <w:r w:rsidR="009D20F1" w:rsidRPr="009D20F1">
        <w:rPr>
          <w:b/>
          <w:color w:val="C00000"/>
        </w:rPr>
        <w:t xml:space="preserve">bardziej komfortowy dla dzieci </w:t>
      </w:r>
    </w:p>
    <w:p w:rsidR="00E57BD1" w:rsidRDefault="009D20F1" w:rsidP="005B7DDF">
      <w:pPr>
        <w:pStyle w:val="Podtytu"/>
        <w:spacing w:after="0" w:line="240" w:lineRule="auto"/>
        <w:jc w:val="center"/>
        <w:rPr>
          <w:b/>
          <w:color w:val="C00000"/>
        </w:rPr>
      </w:pPr>
      <w:r w:rsidRPr="009D20F1">
        <w:rPr>
          <w:b/>
          <w:color w:val="C00000"/>
        </w:rPr>
        <w:t>P</w:t>
      </w:r>
      <w:r w:rsidR="00255317" w:rsidRPr="009D20F1">
        <w:rPr>
          <w:b/>
          <w:color w:val="C00000"/>
        </w:rPr>
        <w:t>lan</w:t>
      </w:r>
      <w:r w:rsidRPr="009D20F1">
        <w:rPr>
          <w:b/>
          <w:color w:val="C00000"/>
        </w:rPr>
        <w:t xml:space="preserve"> A</w:t>
      </w:r>
      <w:r w:rsidR="00255317" w:rsidRPr="009D20F1">
        <w:rPr>
          <w:b/>
          <w:color w:val="C00000"/>
        </w:rPr>
        <w:t>daptacji:</w:t>
      </w:r>
    </w:p>
    <w:p w:rsidR="00DF7B72" w:rsidRPr="00DF7B72" w:rsidRDefault="00DF7B72" w:rsidP="00DF7B72">
      <w:bookmarkStart w:id="0" w:name="_GoBack"/>
      <w:bookmarkEnd w:id="0"/>
    </w:p>
    <w:p w:rsidR="000018F1" w:rsidRPr="009D20F1" w:rsidRDefault="00255317" w:rsidP="005B7DDF">
      <w:pPr>
        <w:pStyle w:val="Podtytu"/>
        <w:numPr>
          <w:ilvl w:val="0"/>
          <w:numId w:val="6"/>
        </w:numPr>
        <w:spacing w:after="0" w:line="240" w:lineRule="auto"/>
        <w:jc w:val="both"/>
        <w:rPr>
          <w:b/>
          <w:color w:val="F74937"/>
          <w:sz w:val="28"/>
          <w:szCs w:val="28"/>
        </w:rPr>
      </w:pPr>
      <w:r w:rsidRPr="009D20F1">
        <w:rPr>
          <w:b/>
          <w:color w:val="F74937"/>
          <w:sz w:val="28"/>
          <w:szCs w:val="28"/>
          <w:u w:val="single"/>
        </w:rPr>
        <w:t>Zaczynamy od bezpłatnego i nieograniczonego czasowo wejścia</w:t>
      </w:r>
      <w:r w:rsidR="000018F1" w:rsidRPr="009D20F1">
        <w:rPr>
          <w:b/>
          <w:color w:val="F74937"/>
          <w:sz w:val="28"/>
          <w:szCs w:val="28"/>
        </w:rPr>
        <w:t xml:space="preserve"> </w:t>
      </w:r>
      <w:r w:rsidRPr="009D20F1">
        <w:rPr>
          <w:b/>
          <w:color w:val="F74937"/>
          <w:sz w:val="28"/>
          <w:szCs w:val="28"/>
        </w:rPr>
        <w:t>Rodzica z Dzieckiem, w ramach którego Malu</w:t>
      </w:r>
      <w:r w:rsidR="005B7DDF">
        <w:rPr>
          <w:b/>
          <w:color w:val="F74937"/>
          <w:sz w:val="28"/>
          <w:szCs w:val="28"/>
        </w:rPr>
        <w:t xml:space="preserve">szek poznaje otoczenie, ciocie i </w:t>
      </w:r>
      <w:r w:rsidRPr="009D20F1">
        <w:rPr>
          <w:b/>
          <w:color w:val="F74937"/>
          <w:sz w:val="28"/>
          <w:szCs w:val="28"/>
        </w:rPr>
        <w:t xml:space="preserve">nasze zabawki. Dziecko może brać udział w zajęciach grupy lub indywidualnie spędzać czas z Rodzicem. </w:t>
      </w:r>
    </w:p>
    <w:p w:rsidR="000018F1" w:rsidRPr="009D20F1" w:rsidRDefault="00255317" w:rsidP="005B7DDF">
      <w:pPr>
        <w:pStyle w:val="Podtytu"/>
        <w:numPr>
          <w:ilvl w:val="0"/>
          <w:numId w:val="6"/>
        </w:numPr>
        <w:spacing w:after="0" w:line="240" w:lineRule="auto"/>
        <w:jc w:val="both"/>
        <w:rPr>
          <w:b/>
          <w:color w:val="F74937"/>
          <w:sz w:val="28"/>
          <w:szCs w:val="28"/>
        </w:rPr>
      </w:pPr>
      <w:r w:rsidRPr="009D20F1">
        <w:rPr>
          <w:b/>
          <w:color w:val="F74937"/>
          <w:sz w:val="28"/>
          <w:szCs w:val="28"/>
        </w:rPr>
        <w:t xml:space="preserve">W następnej kolejności proponujemy jeden z naszych karnetów godzinowych. To jaki Państwo wybierzecie, zależy od Was i Dziecka. Przez okres korzystania z karnetu </w:t>
      </w:r>
      <w:r w:rsidRPr="009D20F1">
        <w:rPr>
          <w:b/>
          <w:color w:val="F74937"/>
          <w:sz w:val="28"/>
          <w:szCs w:val="28"/>
          <w:u w:val="single"/>
        </w:rPr>
        <w:t>macie Państwo możliwość przebywania z Pociechą na sali</w:t>
      </w:r>
      <w:r w:rsidRPr="009D20F1">
        <w:rPr>
          <w:b/>
          <w:color w:val="F74937"/>
          <w:sz w:val="28"/>
          <w:szCs w:val="28"/>
        </w:rPr>
        <w:t>, jednak sugerujemy stopniowe wycofywanie się Rodzica. Zasadniczy proces adaptacji rozpoczyna się, gdy Dziecko zostaje w żłobku bez Mamy czy Taty. Na tym etapie zapewniamy bezpłatną pomoc psychologiczną.</w:t>
      </w:r>
    </w:p>
    <w:p w:rsidR="00255317" w:rsidRPr="009D20F1" w:rsidRDefault="00255317" w:rsidP="005B7DDF">
      <w:pPr>
        <w:pStyle w:val="Podtytu"/>
        <w:numPr>
          <w:ilvl w:val="0"/>
          <w:numId w:val="6"/>
        </w:numPr>
        <w:spacing w:after="0" w:line="240" w:lineRule="auto"/>
        <w:jc w:val="both"/>
        <w:rPr>
          <w:b/>
          <w:color w:val="F74937"/>
          <w:sz w:val="28"/>
          <w:szCs w:val="28"/>
        </w:rPr>
      </w:pPr>
      <w:r w:rsidRPr="009D20F1">
        <w:rPr>
          <w:b/>
          <w:color w:val="F74937"/>
          <w:sz w:val="28"/>
          <w:szCs w:val="28"/>
          <w:u w:val="single"/>
        </w:rPr>
        <w:t>Ostatnim etapem jest pełne wejście  Maluszka do nowej społeczności.</w:t>
      </w:r>
      <w:r w:rsidRPr="009D20F1">
        <w:rPr>
          <w:b/>
          <w:color w:val="F74937"/>
          <w:sz w:val="28"/>
          <w:szCs w:val="28"/>
        </w:rPr>
        <w:t xml:space="preserve"> Rodzic nie wchodzi już do sali, </w:t>
      </w:r>
      <w:r w:rsidR="009D20F1" w:rsidRPr="009D20F1">
        <w:rPr>
          <w:b/>
          <w:color w:val="F74937"/>
          <w:sz w:val="28"/>
          <w:szCs w:val="28"/>
        </w:rPr>
        <w:t>Pociecha</w:t>
      </w:r>
      <w:r w:rsidRPr="009D20F1">
        <w:rPr>
          <w:b/>
          <w:color w:val="F74937"/>
          <w:sz w:val="28"/>
          <w:szCs w:val="28"/>
        </w:rPr>
        <w:t xml:space="preserve"> zaczyna brać udział we wszystkich zajęciach. </w:t>
      </w:r>
    </w:p>
    <w:p w:rsidR="009D20F1" w:rsidRDefault="009D20F1" w:rsidP="009D20F1">
      <w:pPr>
        <w:pStyle w:val="Podtytu"/>
        <w:spacing w:after="0" w:line="240" w:lineRule="auto"/>
        <w:jc w:val="center"/>
        <w:rPr>
          <w:b/>
          <w:color w:val="00B050"/>
          <w:sz w:val="28"/>
          <w:szCs w:val="28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b/>
          <w:color w:val="00B050"/>
          <w:sz w:val="28"/>
          <w:szCs w:val="28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BEZPŁATNA OPIEKA PSYCHOLOGICZNA</w:t>
      </w:r>
    </w:p>
    <w:p w:rsidR="009D20F1" w:rsidRDefault="00255317" w:rsidP="009D20F1">
      <w:pPr>
        <w:pStyle w:val="Podtytu"/>
        <w:spacing w:after="0" w:line="240" w:lineRule="auto"/>
        <w:jc w:val="center"/>
        <w:rPr>
          <w:b/>
          <w:color w:val="00B050"/>
          <w:sz w:val="28"/>
          <w:szCs w:val="28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9D20F1">
        <w:rPr>
          <w:b/>
          <w:color w:val="00B050"/>
          <w:sz w:val="28"/>
          <w:szCs w:val="28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trwa tyle, ile wymaga tego sytuacja.</w:t>
      </w:r>
    </w:p>
    <w:p w:rsidR="002A0A18" w:rsidRDefault="00255317" w:rsidP="009D20F1">
      <w:pPr>
        <w:pStyle w:val="Podtytu"/>
        <w:spacing w:after="0" w:line="240" w:lineRule="auto"/>
        <w:jc w:val="center"/>
        <w:rPr>
          <w:b/>
          <w:color w:val="0070C0"/>
        </w:rPr>
      </w:pPr>
      <w:r w:rsidRPr="009D20F1">
        <w:rPr>
          <w:b/>
          <w:color w:val="00B050"/>
          <w:sz w:val="28"/>
          <w:szCs w:val="28"/>
          <w:u w:val="single"/>
        </w:rPr>
        <w:br/>
      </w:r>
      <w:r w:rsidRPr="009D20F1">
        <w:rPr>
          <w:b/>
          <w:color w:val="0070C0"/>
        </w:rPr>
        <w:t>Powyższy plan jest z naszej strony sugestią, jesteśmy również otwarci na Państwa propozycje, bo któż jak nie Wy, zna najlepiej Wasze Pociechy:)</w:t>
      </w:r>
    </w:p>
    <w:p w:rsidR="00700909" w:rsidRDefault="00700909" w:rsidP="00700909">
      <w:pPr>
        <w:jc w:val="right"/>
        <w:rPr>
          <w:i/>
        </w:rPr>
      </w:pPr>
    </w:p>
    <w:p w:rsidR="00700909" w:rsidRDefault="00700909" w:rsidP="00E57BD1">
      <w:pPr>
        <w:spacing w:after="0" w:line="240" w:lineRule="auto"/>
        <w:jc w:val="right"/>
        <w:rPr>
          <w:i/>
          <w:sz w:val="24"/>
          <w:szCs w:val="24"/>
        </w:rPr>
      </w:pPr>
      <w:r w:rsidRPr="00700909">
        <w:rPr>
          <w:i/>
          <w:sz w:val="24"/>
          <w:szCs w:val="24"/>
        </w:rPr>
        <w:t>mgr Katarzyna Chełkowska</w:t>
      </w:r>
    </w:p>
    <w:p w:rsidR="00700909" w:rsidRDefault="00700909" w:rsidP="00E57BD1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700909">
        <w:rPr>
          <w:i/>
          <w:sz w:val="24"/>
          <w:szCs w:val="24"/>
        </w:rPr>
        <w:t>psycholog</w:t>
      </w:r>
    </w:p>
    <w:p w:rsidR="00E57BD1" w:rsidRPr="00700909" w:rsidRDefault="00E57BD1" w:rsidP="00E57BD1">
      <w:pPr>
        <w:spacing w:after="0" w:line="240" w:lineRule="auto"/>
        <w:jc w:val="center"/>
        <w:rPr>
          <w:i/>
          <w:sz w:val="24"/>
          <w:szCs w:val="24"/>
        </w:rPr>
      </w:pPr>
    </w:p>
    <w:p w:rsidR="00700909" w:rsidRPr="00700909" w:rsidRDefault="00700909" w:rsidP="00700909">
      <w:pPr>
        <w:spacing w:after="0" w:line="240" w:lineRule="auto"/>
        <w:rPr>
          <w:i/>
          <w:sz w:val="20"/>
          <w:szCs w:val="20"/>
        </w:rPr>
      </w:pPr>
      <w:r w:rsidRPr="00700909">
        <w:rPr>
          <w:i/>
          <w:sz w:val="20"/>
          <w:szCs w:val="20"/>
        </w:rPr>
        <w:t>Kopiowanie i wykorzystywanie powyższego tekstu do jakichkolwiek celów innych niż prywatne jest wzbronione. Naruszenie praw autorskich może skutkować odpowiedzialnością prawną, określoną w szczególności w przepisach ustawy o prawie autorskim i prawach pokrewnych, ustawy o zwalczaniu nieuczciwej konkurencji i przepisach kodeksu cywilnego oraz przepisach prawa prasowego.</w:t>
      </w:r>
    </w:p>
    <w:sectPr w:rsidR="00700909" w:rsidRPr="00700909" w:rsidSect="00700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F95"/>
    <w:multiLevelType w:val="hybridMultilevel"/>
    <w:tmpl w:val="0DE2D922"/>
    <w:lvl w:ilvl="0" w:tplc="FBEE721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0D37"/>
    <w:multiLevelType w:val="hybridMultilevel"/>
    <w:tmpl w:val="AB241D06"/>
    <w:lvl w:ilvl="0" w:tplc="FBEE721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65500"/>
    <w:multiLevelType w:val="hybridMultilevel"/>
    <w:tmpl w:val="321A8CE6"/>
    <w:lvl w:ilvl="0" w:tplc="FBEE721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E154F"/>
    <w:multiLevelType w:val="hybridMultilevel"/>
    <w:tmpl w:val="519AF5B4"/>
    <w:lvl w:ilvl="0" w:tplc="FAB230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9253E"/>
    <w:multiLevelType w:val="hybridMultilevel"/>
    <w:tmpl w:val="9D1825AC"/>
    <w:lvl w:ilvl="0" w:tplc="FBDA68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F053E"/>
    <w:multiLevelType w:val="hybridMultilevel"/>
    <w:tmpl w:val="22E0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0"/>
    <w:rsid w:val="000018F1"/>
    <w:rsid w:val="00255317"/>
    <w:rsid w:val="002A0A18"/>
    <w:rsid w:val="00340920"/>
    <w:rsid w:val="005B7DDF"/>
    <w:rsid w:val="00700909"/>
    <w:rsid w:val="009D20F1"/>
    <w:rsid w:val="00DF7B72"/>
    <w:rsid w:val="00E5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8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18F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018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18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8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18F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018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18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Chełkowscy</dc:creator>
  <cp:lastModifiedBy>Chełkowscy</cp:lastModifiedBy>
  <cp:revision>5</cp:revision>
  <dcterms:created xsi:type="dcterms:W3CDTF">2012-01-28T17:19:00Z</dcterms:created>
  <dcterms:modified xsi:type="dcterms:W3CDTF">2012-01-30T20:23:00Z</dcterms:modified>
</cp:coreProperties>
</file>