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FF" w:rsidRPr="003567FF" w:rsidRDefault="003567FF" w:rsidP="003567FF">
      <w:pPr>
        <w:jc w:val="center"/>
        <w:rPr>
          <w:b/>
        </w:rPr>
      </w:pPr>
    </w:p>
    <w:p w:rsidR="003567FF" w:rsidRDefault="003567FF" w:rsidP="003567FF">
      <w:pPr>
        <w:rPr>
          <w:i/>
          <w:color w:val="F79646" w:themeColor="accent6"/>
          <w:sz w:val="44"/>
        </w:rPr>
      </w:pPr>
      <w:r w:rsidRPr="006D734C">
        <w:rPr>
          <w:i/>
          <w:noProof/>
          <w:color w:val="F79646" w:themeColor="accent6"/>
          <w:sz w:val="44"/>
          <w:lang w:eastAsia="pl-PL"/>
        </w:rPr>
        <w:drawing>
          <wp:anchor distT="0" distB="0" distL="114300" distR="114300" simplePos="0" relativeHeight="251661312" behindDoc="0" locked="0" layoutInCell="1" allowOverlap="1" wp14:anchorId="41B65A76" wp14:editId="0BB929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428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34C">
        <w:rPr>
          <w:i/>
          <w:color w:val="F79646" w:themeColor="accent6"/>
          <w:sz w:val="44"/>
        </w:rPr>
        <w:t>Inwestuj z nami !</w:t>
      </w:r>
    </w:p>
    <w:p w:rsidR="003567FF" w:rsidRDefault="003567FF" w:rsidP="003567FF">
      <w:pPr>
        <w:jc w:val="center"/>
        <w:rPr>
          <w:sz w:val="32"/>
        </w:rPr>
      </w:pPr>
    </w:p>
    <w:p w:rsidR="003567FF" w:rsidRDefault="003567FF" w:rsidP="003567FF">
      <w:pPr>
        <w:jc w:val="center"/>
        <w:rPr>
          <w:sz w:val="32"/>
        </w:rPr>
      </w:pPr>
      <w:r w:rsidRPr="00B45142">
        <w:rPr>
          <w:sz w:val="32"/>
        </w:rPr>
        <w:t>Wybierz „</w:t>
      </w:r>
      <w:r w:rsidRPr="006D734C">
        <w:rPr>
          <w:b/>
          <w:i/>
          <w:color w:val="F79646" w:themeColor="accent6"/>
          <w:sz w:val="32"/>
        </w:rPr>
        <w:t>Nordea Strateg</w:t>
      </w:r>
      <w:r w:rsidRPr="00B45142">
        <w:rPr>
          <w:sz w:val="32"/>
        </w:rPr>
        <w:t>” i zrealizuj z nami swoje życiowe cele:</w:t>
      </w: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edukacja dzieci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wyższa emerytura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wcześniejsza spłata kredytu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realizacja marzeń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C9EA13E" wp14:editId="3C9C87AA">
            <wp:simplePos x="0" y="0"/>
            <wp:positionH relativeFrom="column">
              <wp:posOffset>4196080</wp:posOffset>
            </wp:positionH>
            <wp:positionV relativeFrom="paragraph">
              <wp:posOffset>293370</wp:posOffset>
            </wp:positionV>
            <wp:extent cx="1847850" cy="15240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y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ABA6599" wp14:editId="0BD88623">
            <wp:simplePos x="0" y="0"/>
            <wp:positionH relativeFrom="column">
              <wp:posOffset>2281555</wp:posOffset>
            </wp:positionH>
            <wp:positionV relativeFrom="paragraph">
              <wp:posOffset>293370</wp:posOffset>
            </wp:positionV>
            <wp:extent cx="1914525" cy="156781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7FF" w:rsidRDefault="003567FF" w:rsidP="003567FF">
      <w:pPr>
        <w:tabs>
          <w:tab w:val="left" w:pos="885"/>
          <w:tab w:val="left" w:pos="6930"/>
        </w:tabs>
        <w:rPr>
          <w:sz w:val="32"/>
        </w:rPr>
      </w:pPr>
      <w:r>
        <w:rPr>
          <w:sz w:val="32"/>
        </w:rPr>
        <w:tab/>
      </w:r>
      <w:r>
        <w:rPr>
          <w:noProof/>
          <w:lang w:eastAsia="pl-PL"/>
        </w:rPr>
        <w:drawing>
          <wp:inline distT="0" distB="0" distL="0" distR="0" wp14:anchorId="45CCAC97" wp14:editId="5805E709">
            <wp:extent cx="1628775" cy="15478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i niemow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5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:rsidR="00714190" w:rsidRPr="00C12979" w:rsidRDefault="00714190" w:rsidP="0071419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12979">
        <w:rPr>
          <w:rFonts w:eastAsia="Times New Roman" w:cstheme="minorHAnsi"/>
          <w:b/>
          <w:bCs/>
          <w:sz w:val="32"/>
          <w:szCs w:val="32"/>
          <w:lang w:eastAsia="pl-PL"/>
        </w:rPr>
        <w:t>Ubezpieczenia grupowe</w:t>
      </w:r>
      <w:bookmarkStart w:id="0" w:name="_GoBack"/>
      <w:bookmarkEnd w:id="0"/>
    </w:p>
    <w:p w:rsidR="00714190" w:rsidRPr="00C12979" w:rsidRDefault="00714190" w:rsidP="0071419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b/>
          <w:bCs/>
          <w:sz w:val="24"/>
          <w:szCs w:val="24"/>
          <w:lang w:eastAsia="pl-PL"/>
        </w:rPr>
        <w:t>Główne zalety ubezpieczeń grupowych pracowników:</w:t>
      </w:r>
    </w:p>
    <w:p w:rsidR="00714190" w:rsidRPr="00C12979" w:rsidRDefault="00714190" w:rsidP="00C12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sz w:val="24"/>
          <w:szCs w:val="24"/>
          <w:lang w:eastAsia="pl-PL"/>
        </w:rPr>
        <w:t>Szeroki zakres ochrony obejmujący wypadki i choroby.</w:t>
      </w:r>
    </w:p>
    <w:p w:rsidR="00714190" w:rsidRPr="00C12979" w:rsidRDefault="00714190" w:rsidP="00C12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sz w:val="24"/>
          <w:szCs w:val="24"/>
          <w:lang w:eastAsia="pl-PL"/>
        </w:rPr>
        <w:t>Ubezpieczeniem mogą zostać objęci współmałżonek, dzieci i rodzice</w:t>
      </w:r>
    </w:p>
    <w:p w:rsidR="00714190" w:rsidRPr="00C12979" w:rsidRDefault="00714190" w:rsidP="00C12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sz w:val="24"/>
          <w:szCs w:val="24"/>
          <w:lang w:eastAsia="pl-PL"/>
        </w:rPr>
        <w:t>Ubezpieczeniem objęte są zdarzenia w pracy i w życiu prywatnym</w:t>
      </w:r>
    </w:p>
    <w:p w:rsidR="00714190" w:rsidRPr="00C12979" w:rsidRDefault="00714190" w:rsidP="00C12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sz w:val="24"/>
          <w:szCs w:val="24"/>
          <w:lang w:eastAsia="pl-PL"/>
        </w:rPr>
        <w:t>Ochrona ubezpieczeniowa 24 godziny na całym świecie</w:t>
      </w:r>
    </w:p>
    <w:p w:rsidR="00714190" w:rsidRPr="00C12979" w:rsidRDefault="00714190" w:rsidP="00C12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979">
        <w:rPr>
          <w:rFonts w:eastAsia="Times New Roman" w:cstheme="minorHAnsi"/>
          <w:sz w:val="24"/>
          <w:szCs w:val="24"/>
          <w:lang w:eastAsia="pl-PL"/>
        </w:rPr>
        <w:t>Dedykowane zniżki zależne od liczby ubezpieczonych, wieku, zawodu.</w:t>
      </w:r>
    </w:p>
    <w:sectPr w:rsidR="00714190" w:rsidRPr="00C1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BC"/>
    <w:multiLevelType w:val="hybridMultilevel"/>
    <w:tmpl w:val="BF605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5F50"/>
    <w:multiLevelType w:val="multilevel"/>
    <w:tmpl w:val="96E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1478B6"/>
    <w:rsid w:val="00195491"/>
    <w:rsid w:val="003567FF"/>
    <w:rsid w:val="006B1AE9"/>
    <w:rsid w:val="00714190"/>
    <w:rsid w:val="009A6899"/>
    <w:rsid w:val="00C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kpbis</dc:creator>
  <cp:lastModifiedBy>kpbis</cp:lastModifiedBy>
  <cp:revision>3</cp:revision>
  <cp:lastPrinted>2011-05-19T09:42:00Z</cp:lastPrinted>
  <dcterms:created xsi:type="dcterms:W3CDTF">2011-05-19T09:43:00Z</dcterms:created>
  <dcterms:modified xsi:type="dcterms:W3CDTF">2011-05-20T11:41:00Z</dcterms:modified>
</cp:coreProperties>
</file>