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94" w:rsidRDefault="005D23D7" w:rsidP="00094961">
      <w:pPr>
        <w:spacing w:line="276" w:lineRule="auto"/>
        <w:rPr>
          <w:rStyle w:val="Pogrubienie"/>
          <w:b w:val="0"/>
          <w:sz w:val="36"/>
          <w:szCs w:val="36"/>
        </w:rPr>
      </w:pPr>
      <w:r>
        <w:rPr>
          <w:bCs/>
          <w:noProof/>
          <w:sz w:val="36"/>
          <w:szCs w:val="36"/>
        </w:rPr>
        <w:drawing>
          <wp:inline distT="0" distB="0" distL="0" distR="0">
            <wp:extent cx="1562100" cy="5048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504825"/>
                    </a:xfrm>
                    <a:prstGeom prst="rect">
                      <a:avLst/>
                    </a:prstGeom>
                    <a:noFill/>
                    <a:ln w="9525">
                      <a:noFill/>
                      <a:miter lim="800000"/>
                      <a:headEnd/>
                      <a:tailEnd/>
                    </a:ln>
                  </pic:spPr>
                </pic:pic>
              </a:graphicData>
            </a:graphic>
          </wp:inline>
        </w:drawing>
      </w:r>
    </w:p>
    <w:p w:rsidR="00252BD7" w:rsidRPr="00094961" w:rsidRDefault="00094961" w:rsidP="00094961">
      <w:pPr>
        <w:spacing w:line="276" w:lineRule="auto"/>
        <w:ind w:left="-1276" w:hanging="141"/>
        <w:rPr>
          <w:rStyle w:val="Pogrubienie"/>
          <w:rFonts w:ascii="Arial" w:hAnsi="Arial" w:cs="Arial"/>
          <w:b w:val="0"/>
          <w:sz w:val="16"/>
          <w:szCs w:val="16"/>
        </w:rPr>
      </w:pPr>
      <w:r>
        <w:rPr>
          <w:rStyle w:val="Pogrubienie"/>
          <w:b w:val="0"/>
          <w:sz w:val="36"/>
          <w:szCs w:val="36"/>
        </w:rPr>
        <w:tab/>
      </w:r>
      <w:r>
        <w:rPr>
          <w:rStyle w:val="Pogrubienie"/>
          <w:b w:val="0"/>
          <w:sz w:val="36"/>
          <w:szCs w:val="36"/>
        </w:rPr>
        <w:tab/>
      </w:r>
      <w:r>
        <w:rPr>
          <w:rStyle w:val="Pogrubienie"/>
          <w:b w:val="0"/>
          <w:sz w:val="36"/>
          <w:szCs w:val="36"/>
        </w:rPr>
        <w:tab/>
        <w:t xml:space="preserve">  </w:t>
      </w:r>
      <w:r w:rsidRPr="00094961">
        <w:rPr>
          <w:rStyle w:val="Pogrubienie"/>
          <w:rFonts w:ascii="Arial" w:hAnsi="Arial" w:cs="Arial"/>
          <w:b w:val="0"/>
          <w:sz w:val="16"/>
          <w:szCs w:val="16"/>
        </w:rPr>
        <w:t>Tel. (+48) 608-330-859</w:t>
      </w:r>
    </w:p>
    <w:p w:rsidR="00094961" w:rsidRPr="00094961" w:rsidRDefault="00094961" w:rsidP="00094961">
      <w:pPr>
        <w:ind w:left="-1276" w:hanging="141"/>
        <w:rPr>
          <w:rStyle w:val="Pogrubienie"/>
          <w:rFonts w:ascii="Arial" w:hAnsi="Arial" w:cs="Arial"/>
          <w:b w:val="0"/>
          <w:sz w:val="16"/>
          <w:szCs w:val="16"/>
        </w:rPr>
      </w:pPr>
      <w:r w:rsidRPr="00094961">
        <w:rPr>
          <w:rStyle w:val="Pogrubienie"/>
          <w:rFonts w:ascii="Arial" w:hAnsi="Arial" w:cs="Arial"/>
          <w:b w:val="0"/>
          <w:sz w:val="16"/>
          <w:szCs w:val="16"/>
        </w:rPr>
        <w:tab/>
      </w:r>
      <w:r w:rsidRPr="00094961">
        <w:rPr>
          <w:rStyle w:val="Pogrubienie"/>
          <w:rFonts w:ascii="Arial" w:hAnsi="Arial" w:cs="Arial"/>
          <w:b w:val="0"/>
          <w:sz w:val="16"/>
          <w:szCs w:val="16"/>
        </w:rPr>
        <w:tab/>
      </w:r>
      <w:r w:rsidRPr="00094961">
        <w:rPr>
          <w:rStyle w:val="Pogrubienie"/>
          <w:rFonts w:ascii="Arial" w:hAnsi="Arial" w:cs="Arial"/>
          <w:b w:val="0"/>
          <w:sz w:val="16"/>
          <w:szCs w:val="16"/>
        </w:rPr>
        <w:tab/>
        <w:t xml:space="preserve">    e-mail: acidradio@poczta.fm</w:t>
      </w:r>
    </w:p>
    <w:p w:rsidR="00BF1018" w:rsidRPr="00DC5080" w:rsidRDefault="00BF1018" w:rsidP="00BF1018">
      <w:pPr>
        <w:spacing w:line="360" w:lineRule="auto"/>
        <w:rPr>
          <w:rStyle w:val="Pogrubienie"/>
          <w:b w:val="0"/>
          <w:sz w:val="36"/>
          <w:szCs w:val="36"/>
        </w:rPr>
      </w:pPr>
    </w:p>
    <w:p w:rsidR="000B5DF4" w:rsidRPr="00DC5080" w:rsidRDefault="000B5DF4" w:rsidP="00094961">
      <w:pPr>
        <w:spacing w:line="360" w:lineRule="auto"/>
        <w:ind w:right="1417"/>
        <w:jc w:val="center"/>
        <w:rPr>
          <w:rStyle w:val="Pogrubienie"/>
          <w:sz w:val="32"/>
          <w:szCs w:val="32"/>
        </w:rPr>
      </w:pPr>
      <w:r w:rsidRPr="00DC5080">
        <w:rPr>
          <w:rStyle w:val="Pogrubienie"/>
          <w:sz w:val="32"/>
          <w:szCs w:val="32"/>
        </w:rPr>
        <w:t>OFERTA</w:t>
      </w:r>
    </w:p>
    <w:p w:rsidR="000B5DF4" w:rsidRPr="00DC5080" w:rsidRDefault="000B5DF4" w:rsidP="00094961">
      <w:pPr>
        <w:spacing w:line="360" w:lineRule="auto"/>
        <w:ind w:right="1417"/>
        <w:jc w:val="both"/>
        <w:rPr>
          <w:rStyle w:val="Pogrubienie"/>
          <w:sz w:val="27"/>
          <w:szCs w:val="27"/>
        </w:rPr>
      </w:pPr>
    </w:p>
    <w:p w:rsidR="00676700" w:rsidRDefault="00BF1018" w:rsidP="00094961">
      <w:pPr>
        <w:spacing w:line="360" w:lineRule="auto"/>
        <w:ind w:right="1417" w:firstLine="708"/>
        <w:jc w:val="both"/>
        <w:rPr>
          <w:sz w:val="27"/>
          <w:szCs w:val="27"/>
        </w:rPr>
      </w:pPr>
      <w:r>
        <w:rPr>
          <w:sz w:val="27"/>
          <w:szCs w:val="27"/>
        </w:rPr>
        <w:t>Obecnie n</w:t>
      </w:r>
      <w:r w:rsidR="00BE5446">
        <w:rPr>
          <w:sz w:val="27"/>
          <w:szCs w:val="27"/>
        </w:rPr>
        <w:t xml:space="preserve">asza firma </w:t>
      </w:r>
      <w:r>
        <w:rPr>
          <w:sz w:val="27"/>
          <w:szCs w:val="27"/>
        </w:rPr>
        <w:t xml:space="preserve">służy swoim klientom  ponad 10 </w:t>
      </w:r>
      <w:r w:rsidR="000B5DF4" w:rsidRPr="00DC5080">
        <w:rPr>
          <w:sz w:val="27"/>
          <w:szCs w:val="27"/>
        </w:rPr>
        <w:t>letnim dośw</w:t>
      </w:r>
      <w:r w:rsidR="00BE5446">
        <w:rPr>
          <w:sz w:val="27"/>
          <w:szCs w:val="27"/>
        </w:rPr>
        <w:t>iadczeniem w branży muzycznej. Przy współpracy z</w:t>
      </w:r>
      <w:r>
        <w:rPr>
          <w:sz w:val="27"/>
          <w:szCs w:val="27"/>
        </w:rPr>
        <w:t xml:space="preserve"> firmą</w:t>
      </w:r>
      <w:r w:rsidR="00BE5446">
        <w:rPr>
          <w:sz w:val="27"/>
          <w:szCs w:val="27"/>
        </w:rPr>
        <w:t xml:space="preserve"> FRAN</w:t>
      </w:r>
      <w:r w:rsidR="00BE5446" w:rsidRPr="00BE5446">
        <w:rPr>
          <w:sz w:val="36"/>
          <w:szCs w:val="36"/>
        </w:rPr>
        <w:t>Z</w:t>
      </w:r>
      <w:r>
        <w:rPr>
          <w:sz w:val="27"/>
          <w:szCs w:val="27"/>
        </w:rPr>
        <w:t xml:space="preserve">AUDIO </w:t>
      </w:r>
      <w:r w:rsidR="000B5DF4" w:rsidRPr="00DC5080">
        <w:rPr>
          <w:sz w:val="27"/>
          <w:szCs w:val="27"/>
        </w:rPr>
        <w:t>organizuje</w:t>
      </w:r>
      <w:r>
        <w:rPr>
          <w:sz w:val="27"/>
          <w:szCs w:val="27"/>
        </w:rPr>
        <w:t>my</w:t>
      </w:r>
      <w:r w:rsidR="000B5DF4" w:rsidRPr="00DC5080">
        <w:rPr>
          <w:sz w:val="27"/>
          <w:szCs w:val="27"/>
        </w:rPr>
        <w:t xml:space="preserve"> i koordynuje imprezy typu: bankiet</w:t>
      </w:r>
      <w:r w:rsidR="000F1145" w:rsidRPr="00DC5080">
        <w:rPr>
          <w:sz w:val="27"/>
          <w:szCs w:val="27"/>
        </w:rPr>
        <w:t>y, dyskoteki, wesela, urodziny, studniówki</w:t>
      </w:r>
      <w:r w:rsidR="000B5DF4" w:rsidRPr="00DC5080">
        <w:rPr>
          <w:sz w:val="27"/>
          <w:szCs w:val="27"/>
        </w:rPr>
        <w:t>,</w:t>
      </w:r>
      <w:r w:rsidR="00984581">
        <w:rPr>
          <w:sz w:val="27"/>
          <w:szCs w:val="27"/>
        </w:rPr>
        <w:t xml:space="preserve"> karaoke, event’y</w:t>
      </w:r>
      <w:r w:rsidR="000F1145" w:rsidRPr="00DC5080">
        <w:rPr>
          <w:sz w:val="27"/>
          <w:szCs w:val="27"/>
        </w:rPr>
        <w:t xml:space="preserve"> czy</w:t>
      </w:r>
      <w:r w:rsidR="000B5DF4" w:rsidRPr="00DC5080">
        <w:rPr>
          <w:sz w:val="27"/>
          <w:szCs w:val="27"/>
        </w:rPr>
        <w:t xml:space="preserve"> imprez</w:t>
      </w:r>
      <w:r>
        <w:rPr>
          <w:sz w:val="27"/>
          <w:szCs w:val="27"/>
        </w:rPr>
        <w:t>y okazjonalne</w:t>
      </w:r>
      <w:r w:rsidR="000B5DF4" w:rsidRPr="00DC5080">
        <w:rPr>
          <w:sz w:val="27"/>
          <w:szCs w:val="27"/>
        </w:rPr>
        <w:t>.</w:t>
      </w:r>
      <w:r>
        <w:rPr>
          <w:sz w:val="27"/>
          <w:szCs w:val="27"/>
        </w:rPr>
        <w:br/>
        <w:t>Współpraca z wieloma</w:t>
      </w:r>
      <w:r w:rsidR="000B5DF4" w:rsidRPr="00DC5080">
        <w:rPr>
          <w:sz w:val="27"/>
          <w:szCs w:val="27"/>
        </w:rPr>
        <w:t xml:space="preserve"> restauracjami, hotelami, dyskotekami, klubami, salami konferencyjno-bankietowymi, a także z </w:t>
      </w:r>
      <w:r>
        <w:rPr>
          <w:sz w:val="27"/>
          <w:szCs w:val="27"/>
        </w:rPr>
        <w:t>wieloma instytucjami</w:t>
      </w:r>
      <w:r w:rsidR="00676700">
        <w:rPr>
          <w:sz w:val="27"/>
          <w:szCs w:val="27"/>
        </w:rPr>
        <w:t xml:space="preserve"> pozwoliła</w:t>
      </w:r>
      <w:r w:rsidR="000B5DF4" w:rsidRPr="00DC5080">
        <w:rPr>
          <w:sz w:val="27"/>
          <w:szCs w:val="27"/>
        </w:rPr>
        <w:t xml:space="preserve"> nam na zdobycie ogromnego doświadc</w:t>
      </w:r>
      <w:r>
        <w:rPr>
          <w:sz w:val="27"/>
          <w:szCs w:val="27"/>
        </w:rPr>
        <w:t xml:space="preserve">zenia w dziedzinie prowadzenia </w:t>
      </w:r>
      <w:r w:rsidR="000B5DF4" w:rsidRPr="00DC5080">
        <w:rPr>
          <w:sz w:val="27"/>
          <w:szCs w:val="27"/>
        </w:rPr>
        <w:t xml:space="preserve">i </w:t>
      </w:r>
      <w:r w:rsidR="00676700">
        <w:rPr>
          <w:sz w:val="27"/>
          <w:szCs w:val="27"/>
        </w:rPr>
        <w:t>organizacji</w:t>
      </w:r>
      <w:r w:rsidR="000B5DF4" w:rsidRPr="00DC5080">
        <w:rPr>
          <w:sz w:val="27"/>
          <w:szCs w:val="27"/>
        </w:rPr>
        <w:t xml:space="preserve"> imprez. Zaufało nam już wielu klientów zarówno prywatnych jak</w:t>
      </w:r>
      <w:r w:rsidR="000B5DF4" w:rsidRPr="00DC5080">
        <w:rPr>
          <w:sz w:val="27"/>
          <w:szCs w:val="27"/>
        </w:rPr>
        <w:br/>
        <w:t xml:space="preserve">i instytucjonalnych. </w:t>
      </w:r>
    </w:p>
    <w:p w:rsidR="009A5912" w:rsidRDefault="000B5DF4" w:rsidP="00094961">
      <w:pPr>
        <w:spacing w:line="360" w:lineRule="auto"/>
        <w:ind w:right="1417"/>
        <w:jc w:val="both"/>
        <w:rPr>
          <w:sz w:val="27"/>
          <w:szCs w:val="27"/>
        </w:rPr>
      </w:pPr>
      <w:r w:rsidRPr="00DC5080">
        <w:rPr>
          <w:sz w:val="27"/>
          <w:szCs w:val="27"/>
        </w:rPr>
        <w:t>Różnorodność gustów naszych Dee Jay-</w:t>
      </w:r>
      <w:r w:rsidR="00BF1018">
        <w:rPr>
          <w:sz w:val="27"/>
          <w:szCs w:val="27"/>
        </w:rPr>
        <w:t xml:space="preserve">ów w rodzajach muzyki (od lat </w:t>
      </w:r>
      <w:r w:rsidRPr="00DC5080">
        <w:rPr>
          <w:sz w:val="27"/>
          <w:szCs w:val="27"/>
        </w:rPr>
        <w:t>30</w:t>
      </w:r>
      <w:r w:rsidR="00BF1018">
        <w:rPr>
          <w:sz w:val="27"/>
          <w:szCs w:val="27"/>
        </w:rPr>
        <w:t>’ po lata współczesne</w:t>
      </w:r>
      <w:r w:rsidRPr="00DC5080">
        <w:rPr>
          <w:sz w:val="27"/>
          <w:szCs w:val="27"/>
        </w:rPr>
        <w:t>) bawi i sprawia zadowolenie naszych klientów od dawna. Nawiązana współpraca z firmami muzycznymi np: DJ Promotion czy DMC Polsk</w:t>
      </w:r>
      <w:r w:rsidR="000F1145" w:rsidRPr="00DC5080">
        <w:rPr>
          <w:sz w:val="27"/>
          <w:szCs w:val="27"/>
        </w:rPr>
        <w:t>a zobowiązuje naszych prezenterów</w:t>
      </w:r>
      <w:r w:rsidRPr="00DC5080">
        <w:rPr>
          <w:sz w:val="27"/>
          <w:szCs w:val="27"/>
        </w:rPr>
        <w:t xml:space="preserve"> do pracy na or</w:t>
      </w:r>
      <w:r w:rsidR="000F1145" w:rsidRPr="00DC5080">
        <w:rPr>
          <w:sz w:val="27"/>
          <w:szCs w:val="27"/>
        </w:rPr>
        <w:t>yginalnych nośnikach CD bądź</w:t>
      </w:r>
      <w:r w:rsidR="00BF1018">
        <w:rPr>
          <w:sz w:val="27"/>
          <w:szCs w:val="27"/>
        </w:rPr>
        <w:t xml:space="preserve"> korzystania</w:t>
      </w:r>
      <w:r w:rsidR="006704B7">
        <w:rPr>
          <w:sz w:val="27"/>
          <w:szCs w:val="27"/>
        </w:rPr>
        <w:t xml:space="preserve"> z płyt</w:t>
      </w:r>
      <w:r w:rsidRPr="00DC5080">
        <w:rPr>
          <w:sz w:val="27"/>
          <w:szCs w:val="27"/>
        </w:rPr>
        <w:t xml:space="preserve"> </w:t>
      </w:r>
      <w:r w:rsidR="006704B7">
        <w:rPr>
          <w:sz w:val="27"/>
          <w:szCs w:val="27"/>
        </w:rPr>
        <w:t xml:space="preserve">winylowych. Korzystamy także </w:t>
      </w:r>
      <w:r w:rsidRPr="00DC5080">
        <w:rPr>
          <w:sz w:val="27"/>
          <w:szCs w:val="27"/>
        </w:rPr>
        <w:t>z wydawanych kompilacji</w:t>
      </w:r>
      <w:r w:rsidR="00BF1018">
        <w:rPr>
          <w:sz w:val="27"/>
          <w:szCs w:val="27"/>
        </w:rPr>
        <w:t xml:space="preserve"> znanych</w:t>
      </w:r>
      <w:r w:rsidRPr="00DC5080">
        <w:rPr>
          <w:sz w:val="27"/>
          <w:szCs w:val="27"/>
        </w:rPr>
        <w:t xml:space="preserve"> stacji radiowych: </w:t>
      </w:r>
      <w:r w:rsidR="00E8448F" w:rsidRPr="00DC5080">
        <w:rPr>
          <w:sz w:val="27"/>
          <w:szCs w:val="27"/>
        </w:rPr>
        <w:t>Eska</w:t>
      </w:r>
      <w:r w:rsidR="00E8448F">
        <w:rPr>
          <w:sz w:val="27"/>
          <w:szCs w:val="27"/>
        </w:rPr>
        <w:t xml:space="preserve">, </w:t>
      </w:r>
      <w:r w:rsidRPr="00DC5080">
        <w:rPr>
          <w:sz w:val="27"/>
          <w:szCs w:val="27"/>
        </w:rPr>
        <w:t>Planeta Fm</w:t>
      </w:r>
      <w:r w:rsidR="00E8448F" w:rsidRPr="00DC5080">
        <w:rPr>
          <w:sz w:val="27"/>
          <w:szCs w:val="27"/>
        </w:rPr>
        <w:t>,  Radio</w:t>
      </w:r>
      <w:r w:rsidRPr="00DC5080">
        <w:rPr>
          <w:sz w:val="27"/>
          <w:szCs w:val="27"/>
        </w:rPr>
        <w:t xml:space="preserve"> Zet, Złote </w:t>
      </w:r>
      <w:r w:rsidR="00E8448F" w:rsidRPr="00DC5080">
        <w:rPr>
          <w:sz w:val="27"/>
          <w:szCs w:val="27"/>
        </w:rPr>
        <w:t>Przeboje</w:t>
      </w:r>
      <w:r w:rsidR="00E8448F">
        <w:rPr>
          <w:sz w:val="27"/>
          <w:szCs w:val="27"/>
        </w:rPr>
        <w:t>, (dzięki czemu</w:t>
      </w:r>
      <w:r w:rsidR="008E18DF">
        <w:rPr>
          <w:sz w:val="27"/>
          <w:szCs w:val="27"/>
        </w:rPr>
        <w:t xml:space="preserve"> nie mamy konfliktów z prawem i organizacjami typu </w:t>
      </w:r>
      <w:r w:rsidR="00E8448F">
        <w:rPr>
          <w:sz w:val="27"/>
          <w:szCs w:val="27"/>
        </w:rPr>
        <w:t>Zaiks)</w:t>
      </w:r>
      <w:r w:rsidR="00E8448F" w:rsidRPr="00DC5080">
        <w:rPr>
          <w:sz w:val="27"/>
          <w:szCs w:val="27"/>
        </w:rPr>
        <w:t>. Co</w:t>
      </w:r>
      <w:r w:rsidR="00BF1018">
        <w:rPr>
          <w:sz w:val="27"/>
          <w:szCs w:val="27"/>
        </w:rPr>
        <w:t xml:space="preserve"> roku wprowadzamy coś nowego – </w:t>
      </w:r>
      <w:r w:rsidRPr="00DC5080">
        <w:rPr>
          <w:sz w:val="27"/>
          <w:szCs w:val="27"/>
        </w:rPr>
        <w:t xml:space="preserve">wymieniamy sprzęt </w:t>
      </w:r>
      <w:r w:rsidR="00BF1018">
        <w:rPr>
          <w:sz w:val="27"/>
          <w:szCs w:val="27"/>
        </w:rPr>
        <w:t>na nowy</w:t>
      </w:r>
      <w:r w:rsidR="00676700">
        <w:rPr>
          <w:sz w:val="27"/>
          <w:szCs w:val="27"/>
        </w:rPr>
        <w:t xml:space="preserve"> i ulepszamy pozostały. </w:t>
      </w:r>
      <w:r w:rsidR="00676700">
        <w:rPr>
          <w:sz w:val="27"/>
          <w:szCs w:val="27"/>
        </w:rPr>
        <w:br/>
      </w:r>
      <w:r w:rsidR="00C05A98">
        <w:rPr>
          <w:sz w:val="27"/>
          <w:szCs w:val="27"/>
        </w:rPr>
        <w:t>Uczymy</w:t>
      </w:r>
      <w:r w:rsidR="008E18DF">
        <w:rPr>
          <w:sz w:val="27"/>
          <w:szCs w:val="27"/>
        </w:rPr>
        <w:t xml:space="preserve"> zdobytym doświadczeniem</w:t>
      </w:r>
      <w:r w:rsidR="00C05A98">
        <w:rPr>
          <w:sz w:val="27"/>
          <w:szCs w:val="27"/>
        </w:rPr>
        <w:t>, organizuje</w:t>
      </w:r>
      <w:r w:rsidR="00B71DC6">
        <w:rPr>
          <w:sz w:val="27"/>
          <w:szCs w:val="27"/>
        </w:rPr>
        <w:t xml:space="preserve">my </w:t>
      </w:r>
      <w:r w:rsidR="008E18DF">
        <w:rPr>
          <w:sz w:val="27"/>
          <w:szCs w:val="27"/>
        </w:rPr>
        <w:t xml:space="preserve">szkolenia </w:t>
      </w:r>
      <w:r w:rsidR="00E8448F">
        <w:rPr>
          <w:sz w:val="27"/>
          <w:szCs w:val="27"/>
        </w:rPr>
        <w:t>dla każdego</w:t>
      </w:r>
      <w:r w:rsidR="008E18DF">
        <w:rPr>
          <w:sz w:val="27"/>
          <w:szCs w:val="27"/>
        </w:rPr>
        <w:t xml:space="preserve"> nowego pracownika pod bacznym okiem profesjonalistów. </w:t>
      </w:r>
      <w:r w:rsidR="00984581">
        <w:rPr>
          <w:sz w:val="27"/>
          <w:szCs w:val="27"/>
        </w:rPr>
        <w:t>O</w:t>
      </w:r>
      <w:r w:rsidR="008E18DF">
        <w:rPr>
          <w:sz w:val="27"/>
          <w:szCs w:val="27"/>
        </w:rPr>
        <w:t>becnie zatrudniamy</w:t>
      </w:r>
      <w:r w:rsidR="00676700">
        <w:rPr>
          <w:sz w:val="27"/>
          <w:szCs w:val="27"/>
        </w:rPr>
        <w:t xml:space="preserve"> dwunastu</w:t>
      </w:r>
      <w:r w:rsidR="00984581">
        <w:rPr>
          <w:sz w:val="27"/>
          <w:szCs w:val="27"/>
        </w:rPr>
        <w:t xml:space="preserve"> Dee Jay-ów, czterech Light Dee Jay-ów, dwóch akustyków, pięciu konferansjerów. Obsługują oni najwyższej klasy sprzęt</w:t>
      </w:r>
      <w:r w:rsidR="002520F5">
        <w:rPr>
          <w:sz w:val="27"/>
          <w:szCs w:val="27"/>
        </w:rPr>
        <w:t xml:space="preserve"> takich marek jak: </w:t>
      </w:r>
      <w:r w:rsidR="00984581">
        <w:rPr>
          <w:sz w:val="27"/>
          <w:szCs w:val="27"/>
        </w:rPr>
        <w:t>Pioneer, Denon, Technics</w:t>
      </w:r>
      <w:r w:rsidR="002520F5">
        <w:rPr>
          <w:sz w:val="27"/>
          <w:szCs w:val="27"/>
        </w:rPr>
        <w:t xml:space="preserve">, Pol-Audio, OHM, JBL,  ADS, Jolly Roger, Power Soft, Shure, AKG, Sennheiser, </w:t>
      </w:r>
      <w:r w:rsidR="002520F5" w:rsidRPr="00676700">
        <w:rPr>
          <w:sz w:val="27"/>
          <w:szCs w:val="27"/>
        </w:rPr>
        <w:t>Stage Line,</w:t>
      </w:r>
      <w:r w:rsidR="002520F5" w:rsidRPr="00676700">
        <w:rPr>
          <w:b/>
          <w:sz w:val="27"/>
          <w:szCs w:val="27"/>
        </w:rPr>
        <w:t xml:space="preserve"> </w:t>
      </w:r>
      <w:r w:rsidR="002520F5" w:rsidRPr="00676700">
        <w:rPr>
          <w:sz w:val="27"/>
          <w:szCs w:val="27"/>
        </w:rPr>
        <w:t>YAMAHA, ALLAN</w:t>
      </w:r>
      <w:r w:rsidR="00676700">
        <w:rPr>
          <w:sz w:val="27"/>
          <w:szCs w:val="27"/>
        </w:rPr>
        <w:t xml:space="preserve"> </w:t>
      </w:r>
      <w:r w:rsidR="002520F5" w:rsidRPr="00676700">
        <w:rPr>
          <w:sz w:val="27"/>
          <w:szCs w:val="27"/>
        </w:rPr>
        <w:t>&amp;</w:t>
      </w:r>
      <w:r w:rsidR="00676700">
        <w:rPr>
          <w:sz w:val="27"/>
          <w:szCs w:val="27"/>
        </w:rPr>
        <w:t xml:space="preserve"> </w:t>
      </w:r>
      <w:r w:rsidR="002520F5" w:rsidRPr="00676700">
        <w:rPr>
          <w:sz w:val="27"/>
          <w:szCs w:val="27"/>
        </w:rPr>
        <w:t xml:space="preserve">HEALTH, SOUNDCRAFT. Posiadamy </w:t>
      </w:r>
      <w:r w:rsidR="00676700">
        <w:rPr>
          <w:sz w:val="27"/>
          <w:szCs w:val="27"/>
        </w:rPr>
        <w:br/>
      </w:r>
      <w:r w:rsidR="002520F5" w:rsidRPr="00676700">
        <w:rPr>
          <w:sz w:val="27"/>
          <w:szCs w:val="27"/>
        </w:rPr>
        <w:t>w ofercie urządzenia skanujące, strobo, ruchome głowy, oświetlenie PAR typu led, wytwornice dymu itp.</w:t>
      </w:r>
    </w:p>
    <w:p w:rsidR="00E05AA2" w:rsidRPr="00DC5080" w:rsidRDefault="000F1145" w:rsidP="00094961">
      <w:pPr>
        <w:spacing w:line="360" w:lineRule="auto"/>
        <w:ind w:right="1417"/>
        <w:jc w:val="both"/>
        <w:rPr>
          <w:sz w:val="27"/>
          <w:szCs w:val="27"/>
        </w:rPr>
      </w:pPr>
      <w:r w:rsidRPr="00DC5080">
        <w:rPr>
          <w:sz w:val="27"/>
          <w:szCs w:val="27"/>
        </w:rPr>
        <w:lastRenderedPageBreak/>
        <w:t xml:space="preserve">Dzięki zaangażowaniu każdego z </w:t>
      </w:r>
      <w:r w:rsidR="00676700">
        <w:rPr>
          <w:sz w:val="27"/>
          <w:szCs w:val="27"/>
        </w:rPr>
        <w:t>nas,</w:t>
      </w:r>
      <w:r w:rsidRPr="00DC5080">
        <w:rPr>
          <w:sz w:val="27"/>
          <w:szCs w:val="27"/>
        </w:rPr>
        <w:t xml:space="preserve"> </w:t>
      </w:r>
      <w:r w:rsidR="00E43D67" w:rsidRPr="00DC5080">
        <w:rPr>
          <w:sz w:val="27"/>
          <w:szCs w:val="27"/>
        </w:rPr>
        <w:t>poszerzamy ofertę</w:t>
      </w:r>
      <w:r w:rsidR="0074028C" w:rsidRPr="00DC5080">
        <w:rPr>
          <w:sz w:val="27"/>
          <w:szCs w:val="27"/>
        </w:rPr>
        <w:t xml:space="preserve"> i dostosowujemy ją do oczekiwań naszych kli</w:t>
      </w:r>
      <w:r w:rsidR="00E43D67" w:rsidRPr="00DC5080">
        <w:rPr>
          <w:sz w:val="27"/>
          <w:szCs w:val="27"/>
        </w:rPr>
        <w:t>entów. Innowacyjne roz</w:t>
      </w:r>
      <w:r w:rsidR="00676700">
        <w:rPr>
          <w:sz w:val="27"/>
          <w:szCs w:val="27"/>
        </w:rPr>
        <w:t>wiązania i pomysły sprawiają, że</w:t>
      </w:r>
      <w:r w:rsidR="00E43D67" w:rsidRPr="00DC5080">
        <w:rPr>
          <w:sz w:val="27"/>
          <w:szCs w:val="27"/>
        </w:rPr>
        <w:t xml:space="preserve"> k</w:t>
      </w:r>
      <w:r w:rsidR="00676700">
        <w:rPr>
          <w:sz w:val="27"/>
          <w:szCs w:val="27"/>
        </w:rPr>
        <w:t>ażda impreza jest wyjątkowa w swoim rodzaju</w:t>
      </w:r>
      <w:r w:rsidR="00E43D67" w:rsidRPr="00DC5080">
        <w:rPr>
          <w:sz w:val="27"/>
          <w:szCs w:val="27"/>
        </w:rPr>
        <w:t>.</w:t>
      </w:r>
    </w:p>
    <w:p w:rsidR="00441C94" w:rsidRDefault="00E05AA2" w:rsidP="00094961">
      <w:pPr>
        <w:spacing w:line="360" w:lineRule="auto"/>
        <w:ind w:right="1417"/>
        <w:jc w:val="both"/>
        <w:rPr>
          <w:sz w:val="27"/>
          <w:szCs w:val="27"/>
        </w:rPr>
      </w:pPr>
      <w:r w:rsidRPr="00DC5080">
        <w:rPr>
          <w:sz w:val="27"/>
          <w:szCs w:val="27"/>
        </w:rPr>
        <w:t>Każdy klient jest traktowany indywidualni</w:t>
      </w:r>
      <w:r w:rsidR="00676700">
        <w:rPr>
          <w:sz w:val="27"/>
          <w:szCs w:val="27"/>
        </w:rPr>
        <w:t>e, dzięki czemu możemy</w:t>
      </w:r>
      <w:r w:rsidRPr="00DC5080">
        <w:rPr>
          <w:sz w:val="27"/>
          <w:szCs w:val="27"/>
        </w:rPr>
        <w:t xml:space="preserve"> dopasować się zarówno technicznie jak i cenowo. </w:t>
      </w:r>
      <w:r w:rsidR="00441C94" w:rsidRPr="00DC5080">
        <w:rPr>
          <w:sz w:val="27"/>
          <w:szCs w:val="27"/>
        </w:rPr>
        <w:t>Wszystkie warunki umowy staramy się omawiać</w:t>
      </w:r>
      <w:r w:rsidR="00676700">
        <w:rPr>
          <w:sz w:val="27"/>
          <w:szCs w:val="27"/>
        </w:rPr>
        <w:t xml:space="preserve"> z  Państwem</w:t>
      </w:r>
      <w:r w:rsidR="00441C94" w:rsidRPr="00DC5080">
        <w:rPr>
          <w:sz w:val="27"/>
          <w:szCs w:val="27"/>
        </w:rPr>
        <w:t xml:space="preserve"> osobiście. Zależy nam na długotrwałym budowaniu</w:t>
      </w:r>
      <w:r w:rsidR="00676700">
        <w:rPr>
          <w:sz w:val="27"/>
          <w:szCs w:val="27"/>
        </w:rPr>
        <w:t xml:space="preserve"> zaufania i</w:t>
      </w:r>
      <w:r w:rsidR="00441C94" w:rsidRPr="00DC5080">
        <w:rPr>
          <w:sz w:val="27"/>
          <w:szCs w:val="27"/>
        </w:rPr>
        <w:t xml:space="preserve"> relacji</w:t>
      </w:r>
      <w:r w:rsidR="00DC5080" w:rsidRPr="00DC5080">
        <w:rPr>
          <w:sz w:val="27"/>
          <w:szCs w:val="27"/>
        </w:rPr>
        <w:t xml:space="preserve"> z klientami</w:t>
      </w:r>
      <w:r w:rsidR="00441C94" w:rsidRPr="00DC5080">
        <w:rPr>
          <w:sz w:val="27"/>
          <w:szCs w:val="27"/>
        </w:rPr>
        <w:t xml:space="preserve">, co procentuje </w:t>
      </w:r>
      <w:r w:rsidR="00DC5080" w:rsidRPr="00DC5080">
        <w:rPr>
          <w:sz w:val="27"/>
          <w:szCs w:val="27"/>
        </w:rPr>
        <w:t>z korzyścią zarówno dla nas jak i dla Państwa.</w:t>
      </w:r>
      <w:r w:rsidR="009A5912">
        <w:rPr>
          <w:sz w:val="27"/>
          <w:szCs w:val="27"/>
        </w:rPr>
        <w:t xml:space="preserve"> </w:t>
      </w:r>
    </w:p>
    <w:p w:rsidR="008E18DF" w:rsidRPr="008E18DF" w:rsidRDefault="00C05A98" w:rsidP="00254272">
      <w:pPr>
        <w:spacing w:line="360" w:lineRule="auto"/>
        <w:ind w:right="1417"/>
        <w:jc w:val="both"/>
        <w:rPr>
          <w:sz w:val="27"/>
          <w:szCs w:val="27"/>
        </w:rPr>
      </w:pPr>
      <w:r>
        <w:rPr>
          <w:sz w:val="27"/>
          <w:szCs w:val="27"/>
        </w:rPr>
        <w:t>W okresie przedwakacyjnym</w:t>
      </w:r>
      <w:r w:rsidR="009A5912">
        <w:rPr>
          <w:sz w:val="27"/>
          <w:szCs w:val="27"/>
        </w:rPr>
        <w:t xml:space="preserve"> naszą ofertę</w:t>
      </w:r>
      <w:r>
        <w:rPr>
          <w:sz w:val="27"/>
          <w:szCs w:val="27"/>
        </w:rPr>
        <w:t xml:space="preserve"> kierujemy przede wszystkim</w:t>
      </w:r>
      <w:r w:rsidR="00955C6F">
        <w:rPr>
          <w:sz w:val="27"/>
          <w:szCs w:val="27"/>
        </w:rPr>
        <w:t xml:space="preserve"> do</w:t>
      </w:r>
      <w:r w:rsidR="00254272">
        <w:rPr>
          <w:sz w:val="27"/>
          <w:szCs w:val="27"/>
        </w:rPr>
        <w:t xml:space="preserve"> dyskotek, klubów oraz hoteli </w:t>
      </w:r>
      <w:r>
        <w:rPr>
          <w:sz w:val="27"/>
          <w:szCs w:val="27"/>
        </w:rPr>
        <w:t>. Oferujemy</w:t>
      </w:r>
      <w:r w:rsidR="009A5912">
        <w:rPr>
          <w:sz w:val="27"/>
          <w:szCs w:val="27"/>
        </w:rPr>
        <w:t xml:space="preserve"> Państwu współpracę </w:t>
      </w:r>
      <w:r w:rsidR="00955C6F">
        <w:rPr>
          <w:sz w:val="27"/>
          <w:szCs w:val="27"/>
        </w:rPr>
        <w:t xml:space="preserve">z </w:t>
      </w:r>
      <w:r>
        <w:rPr>
          <w:sz w:val="27"/>
          <w:szCs w:val="27"/>
        </w:rPr>
        <w:t>doświadczonymi Dee Jay</w:t>
      </w:r>
      <w:r w:rsidR="008E18DF">
        <w:rPr>
          <w:sz w:val="27"/>
          <w:szCs w:val="27"/>
        </w:rPr>
        <w:t>-ami, animatorami, prezenterami,</w:t>
      </w:r>
      <w:r>
        <w:rPr>
          <w:sz w:val="27"/>
          <w:szCs w:val="27"/>
        </w:rPr>
        <w:t xml:space="preserve"> a także profesjonalną oprawę dźwięku i światła. </w:t>
      </w:r>
      <w:r w:rsidR="008E18DF">
        <w:rPr>
          <w:sz w:val="27"/>
          <w:szCs w:val="27"/>
        </w:rPr>
        <w:t>N</w:t>
      </w:r>
      <w:r w:rsidR="00E8448F">
        <w:rPr>
          <w:sz w:val="27"/>
          <w:szCs w:val="27"/>
        </w:rPr>
        <w:t>iezmiernie miło będzie powitać</w:t>
      </w:r>
      <w:r w:rsidR="00676700">
        <w:rPr>
          <w:sz w:val="27"/>
          <w:szCs w:val="27"/>
        </w:rPr>
        <w:t xml:space="preserve"> nam</w:t>
      </w:r>
      <w:r w:rsidR="00E8448F">
        <w:rPr>
          <w:sz w:val="27"/>
          <w:szCs w:val="27"/>
        </w:rPr>
        <w:t xml:space="preserve"> Państwa w gronie naszych </w:t>
      </w:r>
      <w:r w:rsidR="00813EA9">
        <w:rPr>
          <w:sz w:val="27"/>
          <w:szCs w:val="27"/>
        </w:rPr>
        <w:t xml:space="preserve">przyszłych i </w:t>
      </w:r>
      <w:r w:rsidR="00E8448F">
        <w:rPr>
          <w:sz w:val="27"/>
          <w:szCs w:val="27"/>
        </w:rPr>
        <w:t>zadowolonych klientów.</w:t>
      </w:r>
    </w:p>
    <w:p w:rsidR="008E18DF" w:rsidRDefault="008E18DF" w:rsidP="00094961">
      <w:pPr>
        <w:spacing w:line="360" w:lineRule="auto"/>
        <w:ind w:right="1417"/>
        <w:rPr>
          <w:sz w:val="27"/>
          <w:szCs w:val="27"/>
        </w:rPr>
      </w:pPr>
    </w:p>
    <w:p w:rsidR="00E8448F" w:rsidRPr="00E8448F" w:rsidRDefault="00E8448F" w:rsidP="00094961">
      <w:pPr>
        <w:spacing w:line="360" w:lineRule="auto"/>
        <w:ind w:right="1417"/>
        <w:rPr>
          <w:sz w:val="27"/>
          <w:szCs w:val="27"/>
        </w:rPr>
      </w:pPr>
    </w:p>
    <w:p w:rsidR="00E8448F" w:rsidRDefault="00E8448F" w:rsidP="00252BD7">
      <w:pPr>
        <w:spacing w:line="360" w:lineRule="auto"/>
        <w:ind w:right="991"/>
        <w:jc w:val="right"/>
        <w:rPr>
          <w:sz w:val="27"/>
          <w:szCs w:val="27"/>
        </w:rPr>
      </w:pPr>
      <w:r w:rsidRPr="00E8448F">
        <w:rPr>
          <w:sz w:val="27"/>
          <w:szCs w:val="27"/>
        </w:rPr>
        <w:t>Z wyrazami szacunku</w:t>
      </w:r>
    </w:p>
    <w:p w:rsidR="00252BD7" w:rsidRDefault="00E8448F" w:rsidP="00094961">
      <w:pPr>
        <w:spacing w:line="360" w:lineRule="auto"/>
        <w:ind w:left="6372" w:right="991" w:firstLine="708"/>
        <w:rPr>
          <w:b/>
          <w:sz w:val="27"/>
          <w:szCs w:val="27"/>
        </w:rPr>
      </w:pPr>
      <w:r>
        <w:rPr>
          <w:sz w:val="27"/>
          <w:szCs w:val="27"/>
        </w:rPr>
        <w:t xml:space="preserve">  </w:t>
      </w:r>
      <w:r w:rsidRPr="00E8448F">
        <w:rPr>
          <w:b/>
          <w:sz w:val="27"/>
          <w:szCs w:val="27"/>
        </w:rPr>
        <w:t>Arkadiusz Nowak</w:t>
      </w:r>
    </w:p>
    <w:p w:rsidR="00094961" w:rsidRDefault="00094961" w:rsidP="00094961">
      <w:pPr>
        <w:spacing w:line="360" w:lineRule="auto"/>
        <w:ind w:left="6372" w:right="991" w:firstLine="708"/>
        <w:rPr>
          <w:b/>
          <w:sz w:val="27"/>
          <w:szCs w:val="27"/>
        </w:rPr>
      </w:pPr>
    </w:p>
    <w:p w:rsidR="00094961" w:rsidRDefault="00094961" w:rsidP="00094961">
      <w:pPr>
        <w:spacing w:line="360" w:lineRule="auto"/>
        <w:ind w:left="6372" w:right="991" w:firstLine="708"/>
        <w:rPr>
          <w:b/>
          <w:sz w:val="27"/>
          <w:szCs w:val="27"/>
        </w:rPr>
      </w:pPr>
    </w:p>
    <w:p w:rsidR="00252BD7" w:rsidRPr="00E8448F" w:rsidRDefault="00252BD7" w:rsidP="00252BD7">
      <w:pPr>
        <w:spacing w:line="360" w:lineRule="auto"/>
        <w:ind w:right="991"/>
        <w:rPr>
          <w:b/>
          <w:sz w:val="16"/>
          <w:szCs w:val="16"/>
        </w:rPr>
      </w:pPr>
      <w:r w:rsidRPr="00E8448F">
        <w:rPr>
          <w:b/>
          <w:sz w:val="16"/>
          <w:szCs w:val="16"/>
        </w:rPr>
        <w:t xml:space="preserve">Zaufali juz nam: </w:t>
      </w:r>
    </w:p>
    <w:p w:rsidR="00252BD7" w:rsidRDefault="00252BD7" w:rsidP="00252BD7">
      <w:pPr>
        <w:spacing w:line="360" w:lineRule="auto"/>
        <w:ind w:right="991"/>
        <w:rPr>
          <w:rStyle w:val="styl34"/>
          <w:b/>
          <w:sz w:val="16"/>
          <w:szCs w:val="16"/>
        </w:rPr>
      </w:pPr>
      <w:r w:rsidRPr="00E8448F">
        <w:rPr>
          <w:sz w:val="16"/>
          <w:szCs w:val="16"/>
        </w:rPr>
        <w:t>- P. Adam Grycan</w:t>
      </w:r>
      <w:r w:rsidRPr="00E8448F">
        <w:rPr>
          <w:b/>
          <w:sz w:val="16"/>
          <w:szCs w:val="16"/>
        </w:rPr>
        <w:t>,</w:t>
      </w:r>
      <w:r w:rsidRPr="00E8448F">
        <w:rPr>
          <w:rStyle w:val="Pogrubienie"/>
          <w:b w:val="0"/>
          <w:sz w:val="16"/>
          <w:szCs w:val="16"/>
        </w:rPr>
        <w:t xml:space="preserve"> </w:t>
      </w:r>
      <w:r w:rsidRPr="00E8448F">
        <w:rPr>
          <w:rStyle w:val="styl34"/>
          <w:sz w:val="16"/>
          <w:szCs w:val="16"/>
        </w:rPr>
        <w:t>Fundacja Jolanty Kwaśniewskiej, TVN, Daimler Chrysler, BRE Bank, Fantasy Park Sadyba, BPH Bank, Kredyt Bank, BJ Studio, Ambasada USA, Hotel Sobieski, Hotel Mariott, Hotel Bristol, Hotel Raddison, Hotel Mazurkas, Hotel Novotel, PZU, CIECH, ALCATEL, Plus GSM, Kamis -warszawskie kluby : WIKING,  NIMFA,  QUO VADIS, SCENA,  HARLEM,</w:t>
      </w:r>
      <w:r w:rsidRPr="00E8448F">
        <w:rPr>
          <w:sz w:val="16"/>
          <w:szCs w:val="16"/>
        </w:rPr>
        <w:t xml:space="preserve"> </w:t>
      </w:r>
      <w:r w:rsidRPr="00E8448F">
        <w:rPr>
          <w:rStyle w:val="styl34"/>
          <w:sz w:val="16"/>
          <w:szCs w:val="16"/>
        </w:rPr>
        <w:t>oraz wiele innych</w:t>
      </w:r>
    </w:p>
    <w:p w:rsidR="00252BD7" w:rsidRDefault="00252BD7" w:rsidP="00252BD7">
      <w:pPr>
        <w:spacing w:line="360" w:lineRule="auto"/>
        <w:ind w:right="991"/>
        <w:rPr>
          <w:b/>
          <w:sz w:val="16"/>
          <w:szCs w:val="16"/>
        </w:rPr>
      </w:pPr>
      <w:r w:rsidRPr="00E8448F">
        <w:rPr>
          <w:b/>
          <w:sz w:val="16"/>
          <w:szCs w:val="16"/>
        </w:rPr>
        <w:t>Współpracujemy z takimi firmami jak:</w:t>
      </w:r>
    </w:p>
    <w:p w:rsidR="00252BD7" w:rsidRDefault="00252BD7" w:rsidP="00252BD7">
      <w:pPr>
        <w:spacing w:line="360" w:lineRule="auto"/>
        <w:ind w:right="991"/>
        <w:rPr>
          <w:sz w:val="16"/>
          <w:szCs w:val="16"/>
        </w:rPr>
      </w:pPr>
      <w:r w:rsidRPr="00E8448F">
        <w:rPr>
          <w:sz w:val="16"/>
          <w:szCs w:val="16"/>
        </w:rPr>
        <w:t>- Studio, BVS, Buksiński, Master, INN, Agencja Silver, Acidradio</w:t>
      </w:r>
    </w:p>
    <w:p w:rsidR="00252BD7" w:rsidRPr="00E8448F" w:rsidRDefault="00252BD7" w:rsidP="00252BD7">
      <w:pPr>
        <w:spacing w:line="360" w:lineRule="auto"/>
        <w:ind w:right="991"/>
        <w:rPr>
          <w:rStyle w:val="styl63"/>
          <w:sz w:val="16"/>
          <w:szCs w:val="16"/>
        </w:rPr>
      </w:pPr>
      <w:r w:rsidRPr="00E8448F">
        <w:rPr>
          <w:rStyle w:val="styl65"/>
          <w:b/>
          <w:sz w:val="16"/>
          <w:szCs w:val="16"/>
        </w:rPr>
        <w:t>Partnerz</w:t>
      </w:r>
      <w:r w:rsidRPr="00E8448F">
        <w:rPr>
          <w:rStyle w:val="styl63"/>
          <w:sz w:val="16"/>
          <w:szCs w:val="16"/>
        </w:rPr>
        <w:t>y</w:t>
      </w:r>
    </w:p>
    <w:p w:rsidR="00252BD7" w:rsidRPr="00E8448F" w:rsidRDefault="00252BD7" w:rsidP="00252BD7">
      <w:pPr>
        <w:spacing w:line="360" w:lineRule="auto"/>
        <w:ind w:right="991"/>
        <w:rPr>
          <w:sz w:val="16"/>
          <w:szCs w:val="16"/>
          <w:lang w:val="en-US"/>
        </w:rPr>
      </w:pPr>
      <w:r w:rsidRPr="00E8448F">
        <w:rPr>
          <w:rStyle w:val="styl63"/>
          <w:sz w:val="16"/>
          <w:szCs w:val="16"/>
          <w:lang w:val="en-US"/>
        </w:rPr>
        <w:t>- DJ Tonka, Till West,  DJ Neevald,</w:t>
      </w:r>
      <w:r>
        <w:rPr>
          <w:rStyle w:val="styl63"/>
          <w:sz w:val="16"/>
          <w:szCs w:val="16"/>
          <w:lang w:val="en-US"/>
        </w:rPr>
        <w:t xml:space="preserve"> DJ Bartes</w:t>
      </w:r>
      <w:r w:rsidRPr="00E8448F">
        <w:rPr>
          <w:rStyle w:val="styl63"/>
          <w:sz w:val="16"/>
          <w:szCs w:val="16"/>
          <w:lang w:val="en-US"/>
        </w:rPr>
        <w:t>, DJ Steve Murano</w:t>
      </w:r>
      <w:r>
        <w:rPr>
          <w:rStyle w:val="Odwoanieprzypisukocowego"/>
          <w:sz w:val="16"/>
          <w:szCs w:val="16"/>
          <w:lang w:val="en-US"/>
        </w:rPr>
        <w:footnoteRef/>
      </w:r>
    </w:p>
    <w:p w:rsidR="00252BD7" w:rsidRDefault="00252BD7" w:rsidP="00252BD7">
      <w:pPr>
        <w:spacing w:line="360" w:lineRule="auto"/>
        <w:rPr>
          <w:b/>
          <w:sz w:val="27"/>
          <w:szCs w:val="27"/>
          <w:lang w:val="en-US"/>
        </w:rPr>
      </w:pPr>
    </w:p>
    <w:p w:rsidR="00252BD7" w:rsidRDefault="00252BD7" w:rsidP="00252BD7">
      <w:pPr>
        <w:spacing w:line="360" w:lineRule="auto"/>
        <w:rPr>
          <w:b/>
          <w:sz w:val="27"/>
          <w:szCs w:val="27"/>
          <w:lang w:val="en-US"/>
        </w:rPr>
      </w:pPr>
    </w:p>
    <w:p w:rsidR="00094961" w:rsidRPr="00252BD7" w:rsidRDefault="00094961" w:rsidP="00252BD7">
      <w:pPr>
        <w:spacing w:line="360" w:lineRule="auto"/>
        <w:rPr>
          <w:b/>
          <w:sz w:val="27"/>
          <w:szCs w:val="27"/>
          <w:lang w:val="en-US"/>
        </w:rPr>
      </w:pPr>
    </w:p>
    <w:p w:rsidR="00252BD7" w:rsidRDefault="00252BD7" w:rsidP="00252BD7">
      <w:pPr>
        <w:spacing w:line="360" w:lineRule="auto"/>
        <w:ind w:left="6372"/>
        <w:jc w:val="both"/>
        <w:rPr>
          <w:b/>
          <w:sz w:val="27"/>
          <w:szCs w:val="27"/>
          <w:lang w:val="en-US"/>
        </w:rPr>
      </w:pPr>
    </w:p>
    <w:p w:rsidR="00094961" w:rsidRDefault="00094961" w:rsidP="00252BD7">
      <w:pPr>
        <w:spacing w:line="360" w:lineRule="auto"/>
        <w:ind w:left="6372"/>
        <w:jc w:val="both"/>
        <w:rPr>
          <w:b/>
          <w:sz w:val="27"/>
          <w:szCs w:val="27"/>
          <w:lang w:val="en-US"/>
        </w:rPr>
      </w:pPr>
    </w:p>
    <w:p w:rsidR="00094961" w:rsidRPr="00252BD7" w:rsidRDefault="00094961" w:rsidP="00252BD7">
      <w:pPr>
        <w:spacing w:line="360" w:lineRule="auto"/>
        <w:ind w:left="6372"/>
        <w:jc w:val="both"/>
        <w:rPr>
          <w:b/>
          <w:sz w:val="27"/>
          <w:szCs w:val="27"/>
          <w:lang w:val="en-US"/>
        </w:rPr>
      </w:pPr>
    </w:p>
    <w:p w:rsidR="00BF1018" w:rsidRPr="00E8448F" w:rsidRDefault="005D23D7" w:rsidP="00252BD7">
      <w:pPr>
        <w:spacing w:line="360" w:lineRule="auto"/>
        <w:ind w:left="-1417"/>
        <w:rPr>
          <w:sz w:val="16"/>
          <w:szCs w:val="16"/>
          <w:lang w:val="en-US"/>
        </w:rPr>
      </w:pPr>
      <w:r>
        <w:rPr>
          <w:b/>
          <w:noProof/>
          <w:sz w:val="27"/>
          <w:szCs w:val="27"/>
        </w:rPr>
        <w:drawing>
          <wp:inline distT="0" distB="0" distL="0" distR="0">
            <wp:extent cx="2019300" cy="11906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9300" cy="1190625"/>
                    </a:xfrm>
                    <a:prstGeom prst="rect">
                      <a:avLst/>
                    </a:prstGeom>
                    <a:noFill/>
                    <a:ln w="9525">
                      <a:noFill/>
                      <a:miter lim="800000"/>
                      <a:headEnd/>
                      <a:tailEnd/>
                    </a:ln>
                  </pic:spPr>
                </pic:pic>
              </a:graphicData>
            </a:graphic>
          </wp:inline>
        </w:drawing>
      </w:r>
      <w:r>
        <w:rPr>
          <w:b/>
          <w:noProof/>
          <w:sz w:val="27"/>
          <w:szCs w:val="27"/>
        </w:rPr>
        <w:drawing>
          <wp:inline distT="0" distB="0" distL="0" distR="0">
            <wp:extent cx="3171825" cy="41910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71825" cy="419100"/>
                    </a:xfrm>
                    <a:prstGeom prst="rect">
                      <a:avLst/>
                    </a:prstGeom>
                    <a:noFill/>
                    <a:ln w="9525">
                      <a:noFill/>
                      <a:miter lim="800000"/>
                      <a:headEnd/>
                      <a:tailEnd/>
                    </a:ln>
                  </pic:spPr>
                </pic:pic>
              </a:graphicData>
            </a:graphic>
          </wp:inline>
        </w:drawing>
      </w:r>
      <w:r>
        <w:rPr>
          <w:b/>
          <w:noProof/>
          <w:sz w:val="27"/>
          <w:szCs w:val="27"/>
        </w:rPr>
        <w:drawing>
          <wp:inline distT="0" distB="0" distL="0" distR="0">
            <wp:extent cx="2305050" cy="4191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05050" cy="419100"/>
                    </a:xfrm>
                    <a:prstGeom prst="rect">
                      <a:avLst/>
                    </a:prstGeom>
                    <a:noFill/>
                    <a:ln w="9525">
                      <a:noFill/>
                      <a:miter lim="800000"/>
                      <a:headEnd/>
                      <a:tailEnd/>
                    </a:ln>
                  </pic:spPr>
                </pic:pic>
              </a:graphicData>
            </a:graphic>
          </wp:inline>
        </w:drawing>
      </w:r>
    </w:p>
    <w:sectPr w:rsidR="00BF1018" w:rsidRPr="00E8448F" w:rsidSect="00094961">
      <w:pgSz w:w="11906" w:h="16838"/>
      <w:pgMar w:top="1276" w:right="0"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951" w:rsidRDefault="007E0951" w:rsidP="00E8448F">
      <w:r>
        <w:separator/>
      </w:r>
    </w:p>
  </w:endnote>
  <w:endnote w:type="continuationSeparator" w:id="1">
    <w:p w:rsidR="007E0951" w:rsidRDefault="007E0951" w:rsidP="00E84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951" w:rsidRDefault="007E0951" w:rsidP="00E8448F">
      <w:r>
        <w:separator/>
      </w:r>
    </w:p>
  </w:footnote>
  <w:footnote w:type="continuationSeparator" w:id="1">
    <w:p w:rsidR="007E0951" w:rsidRDefault="007E0951" w:rsidP="00E84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B5DF4"/>
    <w:rsid w:val="00094961"/>
    <w:rsid w:val="000B5DF4"/>
    <w:rsid w:val="000F1145"/>
    <w:rsid w:val="002520F5"/>
    <w:rsid w:val="00252BD7"/>
    <w:rsid w:val="00254272"/>
    <w:rsid w:val="002D6AC7"/>
    <w:rsid w:val="00354A23"/>
    <w:rsid w:val="003E320F"/>
    <w:rsid w:val="0041728A"/>
    <w:rsid w:val="00441C94"/>
    <w:rsid w:val="00535B7F"/>
    <w:rsid w:val="00542EF0"/>
    <w:rsid w:val="0057779D"/>
    <w:rsid w:val="005D23D7"/>
    <w:rsid w:val="006174A3"/>
    <w:rsid w:val="006704B7"/>
    <w:rsid w:val="00676700"/>
    <w:rsid w:val="007171FE"/>
    <w:rsid w:val="0074028C"/>
    <w:rsid w:val="007C7AA5"/>
    <w:rsid w:val="007D48E5"/>
    <w:rsid w:val="007E0951"/>
    <w:rsid w:val="00813EA9"/>
    <w:rsid w:val="008A462D"/>
    <w:rsid w:val="008E18DF"/>
    <w:rsid w:val="00955C6F"/>
    <w:rsid w:val="00984581"/>
    <w:rsid w:val="009A5912"/>
    <w:rsid w:val="00B71DC6"/>
    <w:rsid w:val="00BE5446"/>
    <w:rsid w:val="00BF1018"/>
    <w:rsid w:val="00C05A98"/>
    <w:rsid w:val="00CB1B89"/>
    <w:rsid w:val="00DC5080"/>
    <w:rsid w:val="00E05AA2"/>
    <w:rsid w:val="00E43D67"/>
    <w:rsid w:val="00E8448F"/>
    <w:rsid w:val="00F0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Pogrubienie">
    <w:name w:val="Strong"/>
    <w:basedOn w:val="Domylnaczcionkaakapitu"/>
    <w:qFormat/>
    <w:rsid w:val="000B5DF4"/>
    <w:rPr>
      <w:b/>
      <w:bCs/>
    </w:rPr>
  </w:style>
  <w:style w:type="character" w:styleId="Hipercze">
    <w:name w:val="Hyperlink"/>
    <w:basedOn w:val="Domylnaczcionkaakapitu"/>
    <w:rsid w:val="00E43D67"/>
    <w:rPr>
      <w:color w:val="0000FF"/>
      <w:u w:val="single"/>
    </w:rPr>
  </w:style>
  <w:style w:type="character" w:customStyle="1" w:styleId="styl34">
    <w:name w:val="styl34"/>
    <w:basedOn w:val="Domylnaczcionkaakapitu"/>
    <w:rsid w:val="00DC5080"/>
  </w:style>
  <w:style w:type="character" w:customStyle="1" w:styleId="styl63">
    <w:name w:val="styl63"/>
    <w:basedOn w:val="Domylnaczcionkaakapitu"/>
    <w:rsid w:val="00DC5080"/>
  </w:style>
  <w:style w:type="paragraph" w:customStyle="1" w:styleId="styl61">
    <w:name w:val="styl61"/>
    <w:basedOn w:val="Normalny"/>
    <w:rsid w:val="00DC5080"/>
    <w:pPr>
      <w:spacing w:before="100" w:beforeAutospacing="1" w:after="100" w:afterAutospacing="1"/>
    </w:pPr>
  </w:style>
  <w:style w:type="paragraph" w:customStyle="1" w:styleId="styl50">
    <w:name w:val="styl50"/>
    <w:basedOn w:val="Normalny"/>
    <w:rsid w:val="00DC5080"/>
    <w:pPr>
      <w:spacing w:before="100" w:beforeAutospacing="1" w:after="100" w:afterAutospacing="1"/>
    </w:pPr>
  </w:style>
  <w:style w:type="paragraph" w:customStyle="1" w:styleId="styl53">
    <w:name w:val="styl53"/>
    <w:basedOn w:val="Normalny"/>
    <w:rsid w:val="00DC5080"/>
    <w:pPr>
      <w:spacing w:before="100" w:beforeAutospacing="1" w:after="100" w:afterAutospacing="1"/>
    </w:pPr>
  </w:style>
  <w:style w:type="character" w:customStyle="1" w:styleId="styl65">
    <w:name w:val="styl65"/>
    <w:basedOn w:val="Domylnaczcionkaakapitu"/>
    <w:rsid w:val="00DC5080"/>
  </w:style>
  <w:style w:type="paragraph" w:styleId="Tekstprzypisukocowego">
    <w:name w:val="endnote text"/>
    <w:basedOn w:val="Normalny"/>
    <w:link w:val="TekstprzypisukocowegoZnak"/>
    <w:rsid w:val="00E8448F"/>
    <w:rPr>
      <w:sz w:val="20"/>
      <w:szCs w:val="20"/>
    </w:rPr>
  </w:style>
  <w:style w:type="character" w:customStyle="1" w:styleId="TekstprzypisukocowegoZnak">
    <w:name w:val="Tekst przypisu końcowego Znak"/>
    <w:basedOn w:val="Domylnaczcionkaakapitu"/>
    <w:link w:val="Tekstprzypisukocowego"/>
    <w:rsid w:val="00E8448F"/>
  </w:style>
  <w:style w:type="character" w:styleId="Odwoanieprzypisukocowego">
    <w:name w:val="endnote reference"/>
    <w:basedOn w:val="Domylnaczcionkaakapitu"/>
    <w:rsid w:val="00E8448F"/>
    <w:rPr>
      <w:vertAlign w:val="superscript"/>
    </w:rPr>
  </w:style>
</w:styles>
</file>

<file path=word/webSettings.xml><?xml version="1.0" encoding="utf-8"?>
<w:webSettings xmlns:r="http://schemas.openxmlformats.org/officeDocument/2006/relationships" xmlns:w="http://schemas.openxmlformats.org/wordprocessingml/2006/main">
  <w:divs>
    <w:div w:id="412120430">
      <w:bodyDiv w:val="1"/>
      <w:marLeft w:val="0"/>
      <w:marRight w:val="0"/>
      <w:marTop w:val="0"/>
      <w:marBottom w:val="0"/>
      <w:divBdr>
        <w:top w:val="none" w:sz="0" w:space="0" w:color="auto"/>
        <w:left w:val="none" w:sz="0" w:space="0" w:color="auto"/>
        <w:bottom w:val="none" w:sz="0" w:space="0" w:color="auto"/>
        <w:right w:val="none" w:sz="0" w:space="0" w:color="auto"/>
      </w:divBdr>
      <w:divsChild>
        <w:div w:id="1433477590">
          <w:marLeft w:val="0"/>
          <w:marRight w:val="0"/>
          <w:marTop w:val="0"/>
          <w:marBottom w:val="0"/>
          <w:divBdr>
            <w:top w:val="none" w:sz="0" w:space="0" w:color="auto"/>
            <w:left w:val="none" w:sz="0" w:space="0" w:color="auto"/>
            <w:bottom w:val="none" w:sz="0" w:space="0" w:color="auto"/>
            <w:right w:val="none" w:sz="0" w:space="0" w:color="auto"/>
          </w:divBdr>
        </w:div>
      </w:divsChild>
    </w:div>
    <w:div w:id="1575434160">
      <w:bodyDiv w:val="1"/>
      <w:marLeft w:val="0"/>
      <w:marRight w:val="0"/>
      <w:marTop w:val="0"/>
      <w:marBottom w:val="0"/>
      <w:divBdr>
        <w:top w:val="none" w:sz="0" w:space="0" w:color="auto"/>
        <w:left w:val="none" w:sz="0" w:space="0" w:color="auto"/>
        <w:bottom w:val="none" w:sz="0" w:space="0" w:color="auto"/>
        <w:right w:val="none" w:sz="0" w:space="0" w:color="auto"/>
      </w:divBdr>
      <w:divsChild>
        <w:div w:id="125405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D830-BC10-4114-8256-384E21C8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OFERTA</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dc:creator>
  <cp:lastModifiedBy>Patia</cp:lastModifiedBy>
  <cp:revision>2</cp:revision>
  <dcterms:created xsi:type="dcterms:W3CDTF">2009-05-21T11:18:00Z</dcterms:created>
  <dcterms:modified xsi:type="dcterms:W3CDTF">2009-05-21T11:18:00Z</dcterms:modified>
</cp:coreProperties>
</file>